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47A" w:rsidRDefault="0093547A" w:rsidP="0093547A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 w:rsidRPr="00810FCD">
        <w:rPr>
          <w:color w:val="000000"/>
          <w:sz w:val="28"/>
          <w:szCs w:val="28"/>
          <w:shd w:val="clear" w:color="auto" w:fill="FFFFFF"/>
        </w:rPr>
        <w:t xml:space="preserve">Аннотация рабочей программы </w:t>
      </w:r>
      <w:r>
        <w:rPr>
          <w:color w:val="000000"/>
          <w:sz w:val="28"/>
          <w:szCs w:val="28"/>
          <w:shd w:val="clear" w:color="auto" w:fill="FFFFFF"/>
        </w:rPr>
        <w:t xml:space="preserve">по </w:t>
      </w:r>
      <w:r w:rsidR="00E02511">
        <w:rPr>
          <w:color w:val="000000"/>
          <w:sz w:val="28"/>
          <w:szCs w:val="28"/>
          <w:shd w:val="clear" w:color="auto" w:fill="FFFFFF"/>
        </w:rPr>
        <w:t>истории 9</w:t>
      </w:r>
      <w:bookmarkStart w:id="0" w:name="_GoBack"/>
      <w:bookmarkEnd w:id="0"/>
      <w:r>
        <w:rPr>
          <w:color w:val="000000"/>
          <w:sz w:val="28"/>
          <w:szCs w:val="28"/>
          <w:shd w:val="clear" w:color="auto" w:fill="FFFFFF"/>
        </w:rPr>
        <w:t xml:space="preserve"> класс</w:t>
      </w:r>
    </w:p>
    <w:p w:rsidR="0093547A" w:rsidRDefault="0093547A" w:rsidP="0093547A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 2019-2020 учебный год</w:t>
      </w:r>
    </w:p>
    <w:p w:rsidR="0093547A" w:rsidRDefault="0093547A" w:rsidP="0093547A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</w:p>
    <w:p w:rsidR="0093547A" w:rsidRPr="0093547A" w:rsidRDefault="0093547A" w:rsidP="0093547A">
      <w:pPr>
        <w:spacing w:after="0" w:line="240" w:lineRule="auto"/>
        <w:ind w:left="3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93547A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составлена в соответствии с Федеральным законом от 29.12.2012 №273-ФЗ «Об образовании в Российской Федерации», требованиями </w:t>
      </w:r>
      <w:r w:rsidRPr="0093547A">
        <w:rPr>
          <w:rFonts w:ascii="Times New Roman" w:eastAsia="Times New Roman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Минобрнауки России от 29 декабря 2014 г. №1644. </w:t>
      </w:r>
      <w:r w:rsidRPr="0093547A">
        <w:rPr>
          <w:rFonts w:ascii="Times New Roman" w:eastAsia="Calibri" w:hAnsi="Times New Roman" w:cs="Times New Roman"/>
          <w:sz w:val="24"/>
          <w:szCs w:val="24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общего образования.</w:t>
      </w:r>
    </w:p>
    <w:p w:rsidR="0093547A" w:rsidRPr="00A724F0" w:rsidRDefault="0093547A" w:rsidP="0093547A">
      <w:pPr>
        <w:pStyle w:val="a4"/>
        <w:shd w:val="clear" w:color="auto" w:fill="FFFFFF"/>
        <w:tabs>
          <w:tab w:val="left" w:pos="142"/>
          <w:tab w:val="left" w:pos="567"/>
        </w:tabs>
        <w:ind w:left="357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24F0">
        <w:rPr>
          <w:rFonts w:ascii="Times New Roman" w:eastAsia="Calibri" w:hAnsi="Times New Roman" w:cs="Times New Roman"/>
          <w:color w:val="000000"/>
          <w:sz w:val="24"/>
          <w:szCs w:val="24"/>
        </w:rPr>
        <w:t>Данна</w:t>
      </w:r>
      <w:r w:rsidR="0085189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я рабочая программа по истории для </w:t>
      </w:r>
      <w:r w:rsidR="00A109CC">
        <w:rPr>
          <w:rFonts w:ascii="Times New Roman" w:eastAsia="Calibri" w:hAnsi="Times New Roman" w:cs="Times New Roman"/>
          <w:color w:val="000000"/>
          <w:sz w:val="24"/>
          <w:szCs w:val="24"/>
        </w:rPr>
        <w:t>9</w:t>
      </w:r>
      <w:r w:rsidRPr="00A724F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класса составлена на основе следующих документов:</w:t>
      </w:r>
    </w:p>
    <w:p w:rsidR="0093547A" w:rsidRPr="0093547A" w:rsidRDefault="0093547A" w:rsidP="0093547A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3547A">
        <w:rPr>
          <w:rFonts w:ascii="Times New Roman" w:eastAsia="Calibri" w:hAnsi="Times New Roman" w:cs="Times New Roman"/>
          <w:color w:val="000000"/>
          <w:sz w:val="24"/>
          <w:szCs w:val="24"/>
        </w:rPr>
        <w:t>1 Федерального закона Российской Федерации «Об образовании в Российской Федерации» (№ 273-ФЗ от 29.12.2012);</w:t>
      </w:r>
    </w:p>
    <w:p w:rsidR="0093547A" w:rsidRPr="0093547A" w:rsidRDefault="0093547A" w:rsidP="009C3480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3547A">
        <w:rPr>
          <w:rFonts w:ascii="Times New Roman" w:eastAsia="Calibri" w:hAnsi="Times New Roman" w:cs="Times New Roman"/>
          <w:color w:val="000000"/>
          <w:sz w:val="24"/>
          <w:szCs w:val="24"/>
        </w:rPr>
        <w:t>2 Федерального компонента государственного образовательного стандарта общего образования (Приказ Министерства образования Российской Федерации от 05.03.2004 №1089 (в ред. приказа от 23.06.2015 №609)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образования»);</w:t>
      </w:r>
    </w:p>
    <w:p w:rsidR="00A64AFB" w:rsidRPr="009C3480" w:rsidRDefault="0093547A" w:rsidP="009C3480">
      <w:pPr>
        <w:pStyle w:val="ac"/>
        <w:spacing w:before="0" w:after="0"/>
        <w:ind w:left="426"/>
      </w:pPr>
      <w:r w:rsidRPr="0093547A">
        <w:rPr>
          <w:rFonts w:eastAsia="Calibri"/>
        </w:rPr>
        <w:t xml:space="preserve">3. </w:t>
      </w:r>
      <w:r w:rsidRPr="0093547A">
        <w:t xml:space="preserve">Авторской рабочей программа курса </w:t>
      </w:r>
      <w:r w:rsidR="0085189D">
        <w:t>истории</w:t>
      </w:r>
      <w:r w:rsidRPr="0093547A">
        <w:t xml:space="preserve"> в соответствии с ФГОС, </w:t>
      </w:r>
      <w:r w:rsidR="009C3480" w:rsidRPr="009C3480">
        <w:t>Всеобщая история. Рабочие программы. Предметная линия учебников А.А.Вигасина – О.С.Сороко-Цюпы. 5-9 классы: пособие для учителей общеобразоват. организаций / [А.А.Вигасин, Г.И.Годер, Н.И.Шевченко и др.]. - М.: Просвещение, 2014. – 144</w:t>
      </w:r>
      <w:r w:rsidR="009C3480">
        <w:rPr>
          <w:sz w:val="27"/>
          <w:szCs w:val="27"/>
        </w:rPr>
        <w:t xml:space="preserve"> с., </w:t>
      </w:r>
      <w:r w:rsidR="009C3480" w:rsidRPr="009C3480">
        <w:t>История России. Рабочие программы. Предметная линия учебников А.А.Данилова, Л.Г. Косулиной. 6-9 классы: пособие для учителей общеобразоват. организаций / А.А.Данилов, Л.Г.Косулина, А.Ю.Морозов. – 2-е изд. дораб. – М.: Просвещение,2014. – 112 с</w:t>
      </w:r>
    </w:p>
    <w:p w:rsidR="009C3480" w:rsidRPr="009C3480" w:rsidRDefault="0093547A" w:rsidP="009C3480">
      <w:pPr>
        <w:pStyle w:val="ac"/>
        <w:spacing w:before="0" w:after="0"/>
        <w:ind w:left="426"/>
      </w:pPr>
      <w:r w:rsidRPr="0093547A">
        <w:t>4.</w:t>
      </w:r>
      <w:r w:rsidR="009B6199">
        <w:rPr>
          <w:color w:val="00000A"/>
        </w:rPr>
        <w:t>Примерной</w:t>
      </w:r>
      <w:r w:rsidRPr="0093547A">
        <w:rPr>
          <w:color w:val="00000A"/>
        </w:rPr>
        <w:t xml:space="preserve"> программы по </w:t>
      </w:r>
      <w:r w:rsidR="0085189D">
        <w:rPr>
          <w:color w:val="00000A"/>
        </w:rPr>
        <w:t>истории</w:t>
      </w:r>
      <w:r w:rsidRPr="0093547A">
        <w:rPr>
          <w:color w:val="00000A"/>
        </w:rPr>
        <w:t xml:space="preserve"> основного общего образован</w:t>
      </w:r>
      <w:r w:rsidR="0085189D">
        <w:rPr>
          <w:color w:val="00000A"/>
        </w:rPr>
        <w:t xml:space="preserve">ия. </w:t>
      </w:r>
      <w:r w:rsidR="009C3480" w:rsidRPr="009C3480">
        <w:t>Всеобщая история. Рабочие программы. Предметная линия учебников А.А.Вигасина – О.С.Сороко-Цюпы. 5-9 классы: пособие для учителей общеобразоват. организаций / [А.А.Вигасин, Г.И.Годер, Н.И.Шевченко и др.]. - М.: Просвещение, 2014. – 144</w:t>
      </w:r>
      <w:r w:rsidR="009C3480">
        <w:rPr>
          <w:sz w:val="27"/>
          <w:szCs w:val="27"/>
        </w:rPr>
        <w:t xml:space="preserve"> с., </w:t>
      </w:r>
      <w:r w:rsidR="009C3480" w:rsidRPr="009C3480">
        <w:t>История России. Рабочие программы. Предметная линия учебников А.А.Данилова, Л.Г. Косулиной. 6-9 классы: пособие для учителей общеобразоват. организаций / А.А.Данилов, Л.Г.Косулина, А.Ю.Морозов. – 2-е изд. дораб. – М.: Просвещение,2014. – 112 с</w:t>
      </w:r>
    </w:p>
    <w:p w:rsidR="0093547A" w:rsidRPr="0093547A" w:rsidRDefault="0093547A" w:rsidP="009C3480">
      <w:pPr>
        <w:spacing w:after="0" w:line="240" w:lineRule="auto"/>
        <w:ind w:left="3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5. 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93547A" w:rsidRPr="0093547A" w:rsidRDefault="0093547A" w:rsidP="0093547A">
      <w:pPr>
        <w:spacing w:after="0" w:line="240" w:lineRule="auto"/>
        <w:ind w:left="357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="009B61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Учебного плана МБОУ «Угловская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СОШ» на 201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-20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учебный год,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рассмотренного и у</w:t>
      </w:r>
      <w:r w:rsidR="00A74F03">
        <w:rPr>
          <w:rFonts w:ascii="Times New Roman" w:eastAsia="Times New Roman" w:hAnsi="Times New Roman" w:cs="Times New Roman"/>
          <w:color w:val="000000"/>
          <w:sz w:val="24"/>
          <w:szCs w:val="24"/>
        </w:rPr>
        <w:t>тверждённого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заседании педагогического совета 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.08.201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г., протокол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74F03" w:rsidRPr="009C3480" w:rsidRDefault="0093547A" w:rsidP="009C3480">
      <w:pPr>
        <w:pStyle w:val="ac"/>
        <w:rPr>
          <w:sz w:val="27"/>
          <w:szCs w:val="27"/>
        </w:rPr>
      </w:pPr>
      <w:r w:rsidRPr="0093547A">
        <w:rPr>
          <w:rFonts w:eastAsia="Calibri"/>
        </w:rPr>
        <w:t>Рабочая программа включает содержательный минимум и составлена из расчета часов, указанных в базисном учебном плане (</w:t>
      </w:r>
      <w:r w:rsidRPr="0093547A">
        <w:t>Приказ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образования»)</w:t>
      </w:r>
      <w:r w:rsidRPr="0093547A">
        <w:rPr>
          <w:rFonts w:eastAsia="Calibri"/>
        </w:rPr>
        <w:t>. Программа соответствует требованиям к структуре программ, заявленным в ФГОС (</w:t>
      </w:r>
      <w:r w:rsidRPr="0093547A">
        <w:t>Приказ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№1897»)</w:t>
      </w:r>
      <w:r w:rsidRPr="0093547A">
        <w:rPr>
          <w:rFonts w:eastAsia="Calibri"/>
        </w:rPr>
        <w:t>. Включает     планируемые предметные результаты освоения предмета «</w:t>
      </w:r>
      <w:r w:rsidR="00E24279">
        <w:rPr>
          <w:rFonts w:eastAsia="Calibri"/>
        </w:rPr>
        <w:t>История» в 5</w:t>
      </w:r>
      <w:r w:rsidRPr="0093547A">
        <w:rPr>
          <w:rFonts w:eastAsia="Calibri"/>
        </w:rPr>
        <w:t xml:space="preserve"> классе.</w:t>
      </w:r>
      <w:r w:rsidRPr="00A74F03">
        <w:rPr>
          <w:rFonts w:eastAsia="Calibri"/>
        </w:rPr>
        <w:t>Учебник</w:t>
      </w:r>
      <w:r w:rsidRPr="009C3480">
        <w:rPr>
          <w:rFonts w:eastAsia="Calibri"/>
        </w:rPr>
        <w:t>:</w:t>
      </w:r>
      <w:r w:rsidR="009C3480" w:rsidRPr="009C3480">
        <w:t>Юдовская А.Я., Баранов П.А., Ванюшкина Л.М. Всеобщая история. История Нового времени 9 класс. М.: Просвещение 2019г., Торкунов А.В. История. Россия  9 класс (в 2 частях.) М.: Просвещение 2017г.</w:t>
      </w:r>
      <w:r w:rsidRPr="0093547A">
        <w:rPr>
          <w:rFonts w:eastAsia="Calibri"/>
        </w:rPr>
        <w:t>содерж</w:t>
      </w:r>
      <w:r w:rsidR="00E24279">
        <w:rPr>
          <w:rFonts w:eastAsia="Calibri"/>
        </w:rPr>
        <w:t>ание курса с перечнем разделов,</w:t>
      </w:r>
      <w:r w:rsidRPr="0093547A">
        <w:rPr>
          <w:rFonts w:eastAsia="Calibri"/>
        </w:rPr>
        <w:t xml:space="preserve"> тематическое </w:t>
      </w:r>
      <w:r w:rsidRPr="0093547A">
        <w:rPr>
          <w:rFonts w:eastAsia="Calibri"/>
        </w:rPr>
        <w:lastRenderedPageBreak/>
        <w:t>планирование, календарно-тематическое планирование с указанием количества часов, отводимых на освоение каждой темы.</w:t>
      </w:r>
    </w:p>
    <w:p w:rsidR="0093547A" w:rsidRPr="00A724F0" w:rsidRDefault="0093547A" w:rsidP="00AD45B7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A724F0">
        <w:rPr>
          <w:rFonts w:ascii="Times New Roman" w:eastAsia="Times New Roman" w:hAnsi="Times New Roman" w:cs="Times New Roman"/>
          <w:b/>
          <w:sz w:val="24"/>
          <w:szCs w:val="24"/>
        </w:rPr>
        <w:t>Основные цели и задачи данного курса</w:t>
      </w:r>
    </w:p>
    <w:p w:rsidR="0093547A" w:rsidRPr="00E24279" w:rsidRDefault="0093547A" w:rsidP="00AD45B7">
      <w:pPr>
        <w:shd w:val="clear" w:color="auto" w:fill="FFFFFF"/>
        <w:spacing w:after="0" w:line="240" w:lineRule="auto"/>
        <w:ind w:left="392" w:firstLine="56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2427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Основной целью</w:t>
      </w:r>
      <w:r w:rsidRPr="00E242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курса является </w:t>
      </w:r>
      <w:r w:rsidR="00E24279" w:rsidRPr="00E24279">
        <w:rPr>
          <w:rFonts w:ascii="Times New Roman" w:hAnsi="Times New Roman" w:cs="Times New Roman"/>
          <w:sz w:val="24"/>
          <w:szCs w:val="24"/>
        </w:rPr>
        <w:t xml:space="preserve">формирование у учащегося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России, </w:t>
      </w:r>
      <w:r w:rsidR="00AD45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 так же </w:t>
      </w:r>
      <w:r w:rsidRPr="00E242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развитии универсальных учебных действий (УУД) в обучающихся. </w:t>
      </w:r>
    </w:p>
    <w:p w:rsidR="0093547A" w:rsidRPr="00A724F0" w:rsidRDefault="0093547A" w:rsidP="00AD45B7">
      <w:pPr>
        <w:shd w:val="clear" w:color="auto" w:fill="FFFFFF"/>
        <w:spacing w:after="0" w:line="240" w:lineRule="auto"/>
        <w:ind w:left="248"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24F0">
        <w:rPr>
          <w:rFonts w:ascii="Times New Roman" w:eastAsia="Times New Roman" w:hAnsi="Times New Roman" w:cs="Times New Roman"/>
          <w:b/>
          <w:sz w:val="24"/>
          <w:szCs w:val="24"/>
        </w:rPr>
        <w:t>Задачи курса:</w:t>
      </w:r>
    </w:p>
    <w:p w:rsidR="00E24279" w:rsidRDefault="00E24279" w:rsidP="00AD45B7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4279">
        <w:rPr>
          <w:rFonts w:ascii="Times New Roman" w:hAnsi="Times New Roman" w:cs="Times New Roman"/>
          <w:sz w:val="24"/>
          <w:szCs w:val="24"/>
        </w:rPr>
        <w:t>‒ формирование у молодого поколения ориентиров для гражданской, этн</w:t>
      </w:r>
      <w:r w:rsidR="00D36B15">
        <w:rPr>
          <w:rFonts w:ascii="Times New Roman" w:hAnsi="Times New Roman" w:cs="Times New Roman"/>
          <w:sz w:val="24"/>
          <w:szCs w:val="24"/>
        </w:rPr>
        <w:t xml:space="preserve">ической, </w:t>
      </w:r>
      <w:r w:rsidRPr="00E24279">
        <w:rPr>
          <w:rFonts w:ascii="Times New Roman" w:hAnsi="Times New Roman" w:cs="Times New Roman"/>
          <w:sz w:val="24"/>
          <w:szCs w:val="24"/>
        </w:rPr>
        <w:t xml:space="preserve">национальной, социальной, культурной самоидентификации в окружающем мире; </w:t>
      </w:r>
    </w:p>
    <w:p w:rsidR="00AD45B7" w:rsidRDefault="00E24279" w:rsidP="00AD45B7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4279">
        <w:rPr>
          <w:rFonts w:ascii="Times New Roman" w:hAnsi="Times New Roman" w:cs="Times New Roman"/>
          <w:sz w:val="24"/>
          <w:szCs w:val="24"/>
        </w:rPr>
        <w:t xml:space="preserve">‒ овладение учащимися знаниями об основных этапах развития человеческого общества с древности до наших дней, при особом внимании к месту и роли России во всемирно-историческом процессе; </w:t>
      </w:r>
    </w:p>
    <w:p w:rsidR="00AD45B7" w:rsidRDefault="00E24279" w:rsidP="00AD45B7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4279">
        <w:rPr>
          <w:rFonts w:ascii="Times New Roman" w:hAnsi="Times New Roman" w:cs="Times New Roman"/>
          <w:sz w:val="24"/>
          <w:szCs w:val="24"/>
        </w:rPr>
        <w:t xml:space="preserve">‒ воспитание учащихся в духе патриотизма, уважения к своему Отечеству,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 </w:t>
      </w:r>
    </w:p>
    <w:p w:rsidR="00AD45B7" w:rsidRDefault="00E24279" w:rsidP="00AD45B7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4279">
        <w:rPr>
          <w:rFonts w:ascii="Times New Roman" w:hAnsi="Times New Roman" w:cs="Times New Roman"/>
          <w:sz w:val="24"/>
          <w:szCs w:val="24"/>
        </w:rPr>
        <w:t>‒ 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</w:t>
      </w:r>
      <w:r w:rsidR="00AD45B7">
        <w:rPr>
          <w:rFonts w:ascii="Times New Roman" w:hAnsi="Times New Roman" w:cs="Times New Roman"/>
          <w:sz w:val="24"/>
          <w:szCs w:val="24"/>
        </w:rPr>
        <w:t xml:space="preserve">связи и взаимообусловленности; </w:t>
      </w:r>
    </w:p>
    <w:p w:rsidR="0093547A" w:rsidRPr="00E24279" w:rsidRDefault="00E24279" w:rsidP="00AD45B7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4279">
        <w:rPr>
          <w:rFonts w:ascii="Times New Roman" w:hAnsi="Times New Roman" w:cs="Times New Roman"/>
          <w:sz w:val="24"/>
          <w:szCs w:val="24"/>
        </w:rPr>
        <w:t>‒ формирование у школьников умений применять исторические знания в учебной и внешкольной деятельности, в соврем</w:t>
      </w:r>
      <w:r w:rsidR="00AD45B7">
        <w:rPr>
          <w:rFonts w:ascii="Times New Roman" w:hAnsi="Times New Roman" w:cs="Times New Roman"/>
          <w:sz w:val="24"/>
          <w:szCs w:val="24"/>
        </w:rPr>
        <w:t>енном поликультурном, полиэтническом</w:t>
      </w:r>
      <w:r w:rsidRPr="00E24279">
        <w:rPr>
          <w:rFonts w:ascii="Times New Roman" w:hAnsi="Times New Roman" w:cs="Times New Roman"/>
          <w:sz w:val="24"/>
          <w:szCs w:val="24"/>
        </w:rPr>
        <w:t xml:space="preserve"> и многоконфессиональном обществе. Изучение курса истории должно соответствовать системно-</w:t>
      </w:r>
      <w:r w:rsidR="00AD45B7">
        <w:rPr>
          <w:rFonts w:ascii="Times New Roman" w:hAnsi="Times New Roman" w:cs="Times New Roman"/>
          <w:sz w:val="24"/>
          <w:szCs w:val="24"/>
        </w:rPr>
        <w:t xml:space="preserve"> деятельно</w:t>
      </w:r>
      <w:r w:rsidRPr="00E24279">
        <w:rPr>
          <w:rFonts w:ascii="Times New Roman" w:hAnsi="Times New Roman" w:cs="Times New Roman"/>
          <w:sz w:val="24"/>
          <w:szCs w:val="24"/>
        </w:rPr>
        <w:t>му подходу как одному из ключевых методологических принципов ФГОС нового поколения.</w:t>
      </w:r>
    </w:p>
    <w:p w:rsidR="00AD45B7" w:rsidRPr="009B6199" w:rsidRDefault="00AD45B7" w:rsidP="00B2079C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</w:p>
    <w:p w:rsidR="00B2079C" w:rsidRPr="003311AD" w:rsidRDefault="0093547A" w:rsidP="003311AD">
      <w:pPr>
        <w:widowControl w:val="0"/>
        <w:autoSpaceDE w:val="0"/>
        <w:autoSpaceDN w:val="0"/>
        <w:adjustRightInd w:val="0"/>
        <w:spacing w:after="0" w:line="240" w:lineRule="auto"/>
        <w:ind w:left="426" w:right="-20"/>
        <w:rPr>
          <w:rFonts w:ascii="Times New Roman" w:hAnsi="Times New Roman" w:cs="Times New Roman"/>
          <w:sz w:val="24"/>
          <w:szCs w:val="24"/>
        </w:rPr>
      </w:pPr>
      <w:r w:rsidRPr="009B6199">
        <w:rPr>
          <w:rFonts w:ascii="Times New Roman" w:hAnsi="Times New Roman" w:cs="Times New Roman"/>
          <w:b/>
          <w:sz w:val="24"/>
          <w:szCs w:val="24"/>
        </w:rPr>
        <w:t>3.</w:t>
      </w:r>
      <w:r w:rsidR="00B2079C" w:rsidRPr="009B6199">
        <w:rPr>
          <w:rFonts w:ascii="Times New Roman" w:hAnsi="Times New Roman" w:cs="Times New Roman"/>
          <w:sz w:val="24"/>
          <w:szCs w:val="24"/>
        </w:rPr>
        <w:t>Согласно учебному плану МБОУ «Угловская</w:t>
      </w:r>
      <w:r w:rsidR="009B6199" w:rsidRPr="009B6199">
        <w:rPr>
          <w:rFonts w:ascii="Times New Roman" w:hAnsi="Times New Roman" w:cs="Times New Roman"/>
          <w:sz w:val="24"/>
          <w:szCs w:val="24"/>
        </w:rPr>
        <w:t>СОШ» 544</w:t>
      </w:r>
      <w:r w:rsidR="00B2079C" w:rsidRPr="009B6199">
        <w:rPr>
          <w:rFonts w:ascii="Times New Roman" w:hAnsi="Times New Roman" w:cs="Times New Roman"/>
          <w:sz w:val="24"/>
          <w:szCs w:val="24"/>
        </w:rPr>
        <w:t xml:space="preserve"> часа отводится для изучения учебного предмета </w:t>
      </w:r>
      <w:r w:rsidR="009B6199" w:rsidRPr="009B6199">
        <w:rPr>
          <w:rFonts w:ascii="Times New Roman" w:hAnsi="Times New Roman" w:cs="Times New Roman"/>
          <w:sz w:val="24"/>
          <w:szCs w:val="24"/>
        </w:rPr>
        <w:t>история</w:t>
      </w:r>
      <w:r w:rsidR="00D36B15">
        <w:rPr>
          <w:rFonts w:ascii="Times New Roman" w:hAnsi="Times New Roman" w:cs="Times New Roman"/>
          <w:sz w:val="24"/>
          <w:szCs w:val="24"/>
        </w:rPr>
        <w:t xml:space="preserve"> в 5 – 9</w:t>
      </w:r>
      <w:r w:rsidR="00B2079C" w:rsidRPr="009B6199">
        <w:rPr>
          <w:rFonts w:ascii="Times New Roman" w:hAnsi="Times New Roman" w:cs="Times New Roman"/>
          <w:sz w:val="24"/>
          <w:szCs w:val="24"/>
        </w:rPr>
        <w:t xml:space="preserve"> классах:</w:t>
      </w:r>
      <w:r w:rsidR="009C3480">
        <w:rPr>
          <w:rFonts w:ascii="Times New Roman" w:hAnsi="Times New Roman" w:cs="Times New Roman"/>
          <w:sz w:val="24"/>
          <w:szCs w:val="24"/>
        </w:rPr>
        <w:t>в 9</w:t>
      </w:r>
      <w:r w:rsidR="009B6199" w:rsidRPr="009B6199">
        <w:rPr>
          <w:rFonts w:ascii="Times New Roman" w:hAnsi="Times New Roman" w:cs="Times New Roman"/>
          <w:sz w:val="24"/>
          <w:szCs w:val="24"/>
        </w:rPr>
        <w:t>-м классе-68</w:t>
      </w:r>
      <w:r w:rsidR="00B2079C" w:rsidRPr="009B6199">
        <w:rPr>
          <w:rFonts w:ascii="Times New Roman" w:hAnsi="Times New Roman" w:cs="Times New Roman"/>
          <w:spacing w:val="-1"/>
          <w:sz w:val="24"/>
          <w:szCs w:val="24"/>
        </w:rPr>
        <w:t>ч</w:t>
      </w:r>
      <w:r w:rsidR="00B2079C" w:rsidRPr="009B6199">
        <w:rPr>
          <w:rFonts w:ascii="Times New Roman" w:hAnsi="Times New Roman" w:cs="Times New Roman"/>
          <w:sz w:val="24"/>
          <w:szCs w:val="24"/>
        </w:rPr>
        <w:t>.</w:t>
      </w:r>
      <w:r w:rsidR="009B6199" w:rsidRPr="009B6199">
        <w:rPr>
          <w:rFonts w:ascii="Times New Roman" w:hAnsi="Times New Roman" w:cs="Times New Roman"/>
          <w:sz w:val="24"/>
          <w:szCs w:val="24"/>
        </w:rPr>
        <w:t xml:space="preserve"> (2 </w:t>
      </w:r>
      <w:r w:rsidR="00B2079C" w:rsidRPr="009B6199">
        <w:rPr>
          <w:rFonts w:ascii="Times New Roman" w:hAnsi="Times New Roman" w:cs="Times New Roman"/>
          <w:spacing w:val="2"/>
          <w:sz w:val="24"/>
          <w:szCs w:val="24"/>
        </w:rPr>
        <w:t>час</w:t>
      </w:r>
      <w:r w:rsidR="009B6199" w:rsidRPr="009B6199">
        <w:rPr>
          <w:rFonts w:ascii="Times New Roman" w:hAnsi="Times New Roman" w:cs="Times New Roman"/>
          <w:sz w:val="24"/>
          <w:szCs w:val="24"/>
        </w:rPr>
        <w:t>а</w:t>
      </w:r>
      <w:r w:rsidR="00B2079C" w:rsidRPr="009B6199">
        <w:rPr>
          <w:rFonts w:ascii="Times New Roman" w:hAnsi="Times New Roman" w:cs="Times New Roman"/>
          <w:sz w:val="24"/>
          <w:szCs w:val="24"/>
        </w:rPr>
        <w:t xml:space="preserve"> нед</w:t>
      </w:r>
      <w:r w:rsidR="00B2079C" w:rsidRPr="009B6199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="00B2079C" w:rsidRPr="009B6199">
        <w:rPr>
          <w:rFonts w:ascii="Times New Roman" w:hAnsi="Times New Roman" w:cs="Times New Roman"/>
          <w:sz w:val="24"/>
          <w:szCs w:val="24"/>
        </w:rPr>
        <w:t>лю)</w:t>
      </w:r>
    </w:p>
    <w:p w:rsidR="0093547A" w:rsidRDefault="00B2079C" w:rsidP="009B61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199">
        <w:rPr>
          <w:rFonts w:ascii="Times New Roman" w:hAnsi="Times New Roman" w:cs="Times New Roman"/>
          <w:b/>
          <w:sz w:val="24"/>
          <w:szCs w:val="24"/>
        </w:rPr>
        <w:t>4.О</w:t>
      </w:r>
      <w:r w:rsidR="0093547A" w:rsidRPr="009B6199">
        <w:rPr>
          <w:rFonts w:ascii="Times New Roman" w:hAnsi="Times New Roman" w:cs="Times New Roman"/>
          <w:b/>
          <w:sz w:val="24"/>
          <w:szCs w:val="24"/>
        </w:rPr>
        <w:t>сновны</w:t>
      </w:r>
      <w:r w:rsidRPr="009B6199">
        <w:rPr>
          <w:rFonts w:ascii="Times New Roman" w:hAnsi="Times New Roman" w:cs="Times New Roman"/>
          <w:b/>
          <w:sz w:val="24"/>
          <w:szCs w:val="24"/>
        </w:rPr>
        <w:t xml:space="preserve">е </w:t>
      </w:r>
      <w:r w:rsidR="0093547A" w:rsidRPr="009B6199">
        <w:rPr>
          <w:rFonts w:ascii="Times New Roman" w:hAnsi="Times New Roman" w:cs="Times New Roman"/>
          <w:b/>
          <w:sz w:val="24"/>
          <w:szCs w:val="24"/>
        </w:rPr>
        <w:t>раздел</w:t>
      </w:r>
      <w:r w:rsidRPr="009B6199">
        <w:rPr>
          <w:rFonts w:ascii="Times New Roman" w:hAnsi="Times New Roman" w:cs="Times New Roman"/>
          <w:b/>
          <w:sz w:val="24"/>
          <w:szCs w:val="24"/>
        </w:rPr>
        <w:t>ы</w:t>
      </w:r>
      <w:r w:rsidR="0093547A" w:rsidRPr="009B6199">
        <w:rPr>
          <w:rFonts w:ascii="Times New Roman" w:hAnsi="Times New Roman" w:cs="Times New Roman"/>
          <w:b/>
          <w:sz w:val="24"/>
          <w:szCs w:val="24"/>
        </w:rPr>
        <w:t xml:space="preserve">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0"/>
        <w:gridCol w:w="2750"/>
        <w:gridCol w:w="3683"/>
        <w:gridCol w:w="3458"/>
      </w:tblGrid>
      <w:tr w:rsidR="009C3480" w:rsidRPr="009C3480" w:rsidTr="00A3062B">
        <w:tc>
          <w:tcPr>
            <w:tcW w:w="530" w:type="dxa"/>
          </w:tcPr>
          <w:p w:rsidR="009C3480" w:rsidRPr="009C3480" w:rsidRDefault="009C3480" w:rsidP="00A3062B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</w:pPr>
            <w:r w:rsidRPr="009C3480">
              <w:rPr>
                <w:rFonts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  <w:t>№</w:t>
            </w:r>
          </w:p>
        </w:tc>
        <w:tc>
          <w:tcPr>
            <w:tcW w:w="2750" w:type="dxa"/>
          </w:tcPr>
          <w:p w:rsidR="009C3480" w:rsidRPr="009C3480" w:rsidRDefault="009C3480" w:rsidP="00A3062B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</w:pPr>
            <w:r w:rsidRPr="009C3480">
              <w:rPr>
                <w:rFonts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  <w:t>Тема раздела</w:t>
            </w:r>
          </w:p>
        </w:tc>
        <w:tc>
          <w:tcPr>
            <w:tcW w:w="3683" w:type="dxa"/>
          </w:tcPr>
          <w:p w:rsidR="009C3480" w:rsidRPr="009C3480" w:rsidRDefault="009C3480" w:rsidP="00A3062B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</w:pPr>
            <w:r w:rsidRPr="009C3480">
              <w:rPr>
                <w:rFonts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  <w:t>Кол-во часов</w:t>
            </w:r>
          </w:p>
        </w:tc>
        <w:tc>
          <w:tcPr>
            <w:tcW w:w="3458" w:type="dxa"/>
          </w:tcPr>
          <w:p w:rsidR="009C3480" w:rsidRPr="009C3480" w:rsidRDefault="009C3480" w:rsidP="00A3062B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</w:pPr>
            <w:r w:rsidRPr="009C3480">
              <w:rPr>
                <w:rFonts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  <w:t>Контрольные работы</w:t>
            </w:r>
          </w:p>
        </w:tc>
      </w:tr>
      <w:tr w:rsidR="009C3480" w:rsidRPr="009C3480" w:rsidTr="00A3062B">
        <w:tc>
          <w:tcPr>
            <w:tcW w:w="530" w:type="dxa"/>
          </w:tcPr>
          <w:p w:rsidR="009C3480" w:rsidRPr="009C3480" w:rsidRDefault="009C3480" w:rsidP="00A3062B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9C3480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1</w:t>
            </w:r>
          </w:p>
        </w:tc>
        <w:tc>
          <w:tcPr>
            <w:tcW w:w="2750" w:type="dxa"/>
          </w:tcPr>
          <w:p w:rsidR="009C3480" w:rsidRPr="009C3480" w:rsidRDefault="009C3480" w:rsidP="00A30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480">
              <w:rPr>
                <w:rFonts w:ascii="Times New Roman" w:hAnsi="Times New Roman" w:cs="Times New Roman"/>
                <w:sz w:val="24"/>
                <w:szCs w:val="24"/>
              </w:rPr>
              <w:t xml:space="preserve">Всеобщая история </w:t>
            </w:r>
          </w:p>
        </w:tc>
        <w:tc>
          <w:tcPr>
            <w:tcW w:w="3683" w:type="dxa"/>
          </w:tcPr>
          <w:p w:rsidR="009C3480" w:rsidRPr="009C3480" w:rsidRDefault="009C3480" w:rsidP="00A3062B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9C3480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28</w:t>
            </w:r>
          </w:p>
        </w:tc>
        <w:tc>
          <w:tcPr>
            <w:tcW w:w="3458" w:type="dxa"/>
          </w:tcPr>
          <w:p w:rsidR="009C3480" w:rsidRPr="009C3480" w:rsidRDefault="009C3480" w:rsidP="00A3062B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9C3480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1</w:t>
            </w:r>
          </w:p>
        </w:tc>
      </w:tr>
      <w:tr w:rsidR="009C3480" w:rsidRPr="009C3480" w:rsidTr="00A3062B">
        <w:tc>
          <w:tcPr>
            <w:tcW w:w="530" w:type="dxa"/>
          </w:tcPr>
          <w:p w:rsidR="009C3480" w:rsidRPr="009C3480" w:rsidRDefault="009C3480" w:rsidP="00A3062B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9C3480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2</w:t>
            </w:r>
          </w:p>
        </w:tc>
        <w:tc>
          <w:tcPr>
            <w:tcW w:w="2750" w:type="dxa"/>
          </w:tcPr>
          <w:p w:rsidR="009C3480" w:rsidRPr="009C3480" w:rsidRDefault="009C3480" w:rsidP="00A3062B">
            <w:pPr>
              <w:tabs>
                <w:tab w:val="num" w:pos="0"/>
              </w:tabs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9C3480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России   </w:t>
            </w:r>
          </w:p>
        </w:tc>
        <w:tc>
          <w:tcPr>
            <w:tcW w:w="3683" w:type="dxa"/>
          </w:tcPr>
          <w:p w:rsidR="009C3480" w:rsidRPr="009C3480" w:rsidRDefault="009C3480" w:rsidP="00A3062B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9C3480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40</w:t>
            </w:r>
          </w:p>
        </w:tc>
        <w:tc>
          <w:tcPr>
            <w:tcW w:w="3458" w:type="dxa"/>
          </w:tcPr>
          <w:p w:rsidR="009C3480" w:rsidRPr="009C3480" w:rsidRDefault="009C3480" w:rsidP="00A3062B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9C3480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1</w:t>
            </w:r>
          </w:p>
        </w:tc>
      </w:tr>
    </w:tbl>
    <w:p w:rsidR="00A64AFB" w:rsidRPr="009B6199" w:rsidRDefault="00A64AFB" w:rsidP="009B61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6199" w:rsidRPr="003311AD" w:rsidRDefault="00B2079C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9B61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="003311AD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Формы контроля: </w:t>
      </w:r>
      <w:r w:rsidR="009B6199" w:rsidRPr="009B6199">
        <w:rPr>
          <w:rFonts w:ascii="Times New Roman" w:eastAsia="Times New Roman" w:hAnsi="Times New Roman"/>
          <w:bCs/>
          <w:color w:val="000000"/>
          <w:sz w:val="24"/>
          <w:szCs w:val="24"/>
        </w:rPr>
        <w:t>Тесты, устный опрос, разноуровневые задания.</w:t>
      </w:r>
    </w:p>
    <w:sectPr w:rsidR="009B6199" w:rsidRPr="003311AD" w:rsidSect="00B2079C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404C" w:rsidRDefault="00A0404C" w:rsidP="00B2079C">
      <w:pPr>
        <w:spacing w:after="0" w:line="240" w:lineRule="auto"/>
      </w:pPr>
      <w:r>
        <w:separator/>
      </w:r>
    </w:p>
  </w:endnote>
  <w:endnote w:type="continuationSeparator" w:id="1">
    <w:p w:rsidR="00A0404C" w:rsidRDefault="00A0404C" w:rsidP="00B20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404C" w:rsidRDefault="00A0404C" w:rsidP="00B2079C">
      <w:pPr>
        <w:spacing w:after="0" w:line="240" w:lineRule="auto"/>
      </w:pPr>
      <w:r>
        <w:separator/>
      </w:r>
    </w:p>
  </w:footnote>
  <w:footnote w:type="continuationSeparator" w:id="1">
    <w:p w:rsidR="00A0404C" w:rsidRDefault="00A0404C" w:rsidP="00B20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1829"/>
      <w:docPartObj>
        <w:docPartGallery w:val="Page Numbers (Top of Page)"/>
        <w:docPartUnique/>
      </w:docPartObj>
    </w:sdtPr>
    <w:sdtContent>
      <w:p w:rsidR="00B2079C" w:rsidRDefault="00407D36">
        <w:pPr>
          <w:pStyle w:val="a8"/>
          <w:jc w:val="center"/>
        </w:pPr>
        <w:r>
          <w:fldChar w:fldCharType="begin"/>
        </w:r>
        <w:r w:rsidR="000C38E7">
          <w:instrText xml:space="preserve"> PAGE   \* MERGEFORMAT </w:instrText>
        </w:r>
        <w:r>
          <w:fldChar w:fldCharType="separate"/>
        </w:r>
        <w:r w:rsidR="00A109C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2079C" w:rsidRDefault="00B2079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679D4"/>
    <w:multiLevelType w:val="hybridMultilevel"/>
    <w:tmpl w:val="1A48B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3547A"/>
    <w:rsid w:val="00077EEE"/>
    <w:rsid w:val="000C38E7"/>
    <w:rsid w:val="003311AD"/>
    <w:rsid w:val="00407D36"/>
    <w:rsid w:val="00503C93"/>
    <w:rsid w:val="00615A02"/>
    <w:rsid w:val="0085189D"/>
    <w:rsid w:val="0093547A"/>
    <w:rsid w:val="009B6199"/>
    <w:rsid w:val="009C3480"/>
    <w:rsid w:val="00A0404C"/>
    <w:rsid w:val="00A109CC"/>
    <w:rsid w:val="00A64AFB"/>
    <w:rsid w:val="00A74F03"/>
    <w:rsid w:val="00AD45B7"/>
    <w:rsid w:val="00B2079C"/>
    <w:rsid w:val="00C9086E"/>
    <w:rsid w:val="00D36B15"/>
    <w:rsid w:val="00E02511"/>
    <w:rsid w:val="00E24279"/>
    <w:rsid w:val="00E761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D36"/>
  </w:style>
  <w:style w:type="paragraph" w:styleId="3">
    <w:name w:val="heading 3"/>
    <w:basedOn w:val="a"/>
    <w:link w:val="30"/>
    <w:uiPriority w:val="9"/>
    <w:qFormat/>
    <w:rsid w:val="009354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3547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List Paragraph"/>
    <w:basedOn w:val="a"/>
    <w:uiPriority w:val="34"/>
    <w:qFormat/>
    <w:rsid w:val="0093547A"/>
    <w:pPr>
      <w:ind w:left="720"/>
      <w:contextualSpacing/>
    </w:pPr>
  </w:style>
  <w:style w:type="paragraph" w:styleId="a4">
    <w:name w:val="No Spacing"/>
    <w:link w:val="a5"/>
    <w:qFormat/>
    <w:rsid w:val="0093547A"/>
    <w:pPr>
      <w:spacing w:after="0" w:line="240" w:lineRule="auto"/>
    </w:pPr>
    <w:rPr>
      <w:rFonts w:eastAsiaTheme="minorHAnsi"/>
      <w:lang w:eastAsia="en-US"/>
    </w:rPr>
  </w:style>
  <w:style w:type="character" w:styleId="a6">
    <w:name w:val="Strong"/>
    <w:qFormat/>
    <w:rsid w:val="0093547A"/>
    <w:rPr>
      <w:b/>
      <w:bCs/>
    </w:rPr>
  </w:style>
  <w:style w:type="table" w:styleId="a7">
    <w:name w:val="Table Grid"/>
    <w:basedOn w:val="a1"/>
    <w:uiPriority w:val="59"/>
    <w:rsid w:val="00B207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2079C"/>
  </w:style>
  <w:style w:type="paragraph" w:styleId="aa">
    <w:name w:val="footer"/>
    <w:basedOn w:val="a"/>
    <w:link w:val="ab"/>
    <w:uiPriority w:val="99"/>
    <w:semiHidden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2079C"/>
  </w:style>
  <w:style w:type="character" w:customStyle="1" w:styleId="a5">
    <w:name w:val="Без интервала Знак"/>
    <w:link w:val="a4"/>
    <w:locked/>
    <w:rsid w:val="003311AD"/>
    <w:rPr>
      <w:rFonts w:eastAsiaTheme="minorHAnsi"/>
      <w:lang w:eastAsia="en-US"/>
    </w:rPr>
  </w:style>
  <w:style w:type="paragraph" w:styleId="ac">
    <w:name w:val="Normal (Web)"/>
    <w:basedOn w:val="a"/>
    <w:uiPriority w:val="99"/>
    <w:rsid w:val="00A64AFB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895</Words>
  <Characters>5104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GALADRYEL</dc:creator>
  <cp:keywords/>
  <dc:description/>
  <cp:lastModifiedBy>GALADRYEL</cp:lastModifiedBy>
  <cp:revision>12</cp:revision>
  <dcterms:created xsi:type="dcterms:W3CDTF">2019-10-24T16:18:00Z</dcterms:created>
  <dcterms:modified xsi:type="dcterms:W3CDTF">2019-10-26T13:24:00Z</dcterms:modified>
</cp:coreProperties>
</file>